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1396" w:dyaOrig="1672">
          <v:rect xmlns:o="urn:schemas-microsoft-com:office:office" xmlns:v="urn:schemas-microsoft-com:vml" id="rectole0000000000" style="width:69.800000pt;height:83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396" w:dyaOrig="1672">
          <v:rect xmlns:o="urn:schemas-microsoft-com:office:office" xmlns:v="urn:schemas-microsoft-com:vml" id="rectole0000000001" style="width:69.800000pt;height:83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Setkání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řed školou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.8. 2023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 202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Cena: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1250 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Platbu prosím uhra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ďte 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 školy: 101091001/0300, specifick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symbol: 663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Do zprávy pro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íjemce prosím uve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ďte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íjmení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ěte.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Pokyny k akci: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Celým týdnem provedou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ěti učitel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1. stupn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a vychovatelky školn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žiny.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ěti se mohou těšit na sportovn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výtvarné i vzd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ávací aktivity.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Akce usnadní budoucím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ástup do nového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prost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Sraz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den 7:30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7:45 u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vchodu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školy.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Rozchod od budovy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školy vždy od 14:45 do 15:00.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Dopolední i odpolední sva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čina + oběd zajištěn.</w:t>
      </w:r>
    </w:p>
    <w:p>
      <w:pPr>
        <w:spacing w:before="0" w:after="160" w:line="259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formou návratky (viz ní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že).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ávratku je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vhodit do schránky 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školy, nebo poslat scan/foto přihl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šky na školn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email: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skolaluh@skolaluh.cz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nejpozd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ěji do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21. 6. 2024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řihlašuji sv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(budouc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Vset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ín, Luh 1544) na aktivitu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Setk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 školou“.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Jméno:.…………………………………………………………Datum narození:………………………………………........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Adresa:…………………………………………………………………………………………………………………………...........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Kontakt na rodi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 (telefon)……………………………………………………………………………………………………..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Email:………………………………………………………………………………………………………………………………………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Podpis zákonného zástupce…………………………………………………………………………………………………….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mailto:skolaluh@skolaluh.cz" Id="docRId4" Type="http://schemas.openxmlformats.org/officeDocument/2006/relationships/hyperlink" /><Relationship Target="styles.xml" Id="docRId6" Type="http://schemas.openxmlformats.org/officeDocument/2006/relationships/styles" /></Relationships>
</file>